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C50" w:rsidRDefault="00450C50" w:rsidP="00450C50">
      <w:pPr>
        <w:pStyle w:val="a3"/>
        <w:rPr>
          <w:sz w:val="26"/>
          <w:lang w:val="en-US"/>
        </w:rPr>
      </w:pPr>
    </w:p>
    <w:p w:rsidR="00D730BC" w:rsidRDefault="00D730BC" w:rsidP="00D730BC">
      <w:r>
        <w:t>Рассмотрено и одобрено</w:t>
      </w:r>
    </w:p>
    <w:p w:rsidR="00D730BC" w:rsidRDefault="00D730BC" w:rsidP="00D730BC">
      <w:pPr>
        <w:rPr>
          <w:lang w:eastAsia="en-US"/>
        </w:rPr>
      </w:pPr>
      <w:r>
        <w:t>на заседании ЦМК</w:t>
      </w:r>
    </w:p>
    <w:p w:rsidR="00D730BC" w:rsidRDefault="00D730BC" w:rsidP="00D730BC">
      <w:r>
        <w:t xml:space="preserve">№   </w:t>
      </w:r>
      <w:r>
        <w:rPr>
          <w:u w:val="single"/>
        </w:rPr>
        <w:t xml:space="preserve">_ </w:t>
      </w:r>
      <w:r>
        <w:t xml:space="preserve">  от </w:t>
      </w:r>
      <w:r>
        <w:rPr>
          <w:u w:val="single"/>
        </w:rPr>
        <w:t>_________</w:t>
      </w:r>
    </w:p>
    <w:p w:rsidR="00D730BC" w:rsidRDefault="00D730BC" w:rsidP="00D730BC"/>
    <w:p w:rsidR="00D730BC" w:rsidRDefault="00D730BC" w:rsidP="00D730BC">
      <w:r>
        <w:t>Председатель ЦМК</w:t>
      </w:r>
    </w:p>
    <w:p w:rsidR="00D730BC" w:rsidRDefault="00D730BC" w:rsidP="00D730BC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D730BC" w:rsidRDefault="00D730BC" w:rsidP="00D730BC">
      <w:pPr>
        <w:jc w:val="center"/>
      </w:pPr>
    </w:p>
    <w:p w:rsidR="00D730BC" w:rsidRDefault="00D730BC" w:rsidP="00D730BC">
      <w:pPr>
        <w:spacing w:line="360" w:lineRule="auto"/>
        <w:jc w:val="center"/>
      </w:pPr>
    </w:p>
    <w:p w:rsidR="00D730BC" w:rsidRDefault="00D730BC" w:rsidP="00D730B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:rsidR="00D730BC" w:rsidRDefault="00D730BC" w:rsidP="00D730BC">
      <w:pPr>
        <w:spacing w:line="360" w:lineRule="auto"/>
        <w:jc w:val="center"/>
        <w:rPr>
          <w:b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МДК 01.01 Право социального обеспечения</w:t>
      </w:r>
    </w:p>
    <w:p w:rsidR="00D730BC" w:rsidRDefault="00D730BC" w:rsidP="00D730BC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40.02.01 Право и организация социального обеспечения</w:t>
      </w:r>
    </w:p>
    <w:p w:rsidR="00D730BC" w:rsidRDefault="00D730BC" w:rsidP="00D730BC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6   </w:t>
      </w:r>
      <w:r w:rsidR="008847B7">
        <w:rPr>
          <w:b/>
        </w:rPr>
        <w:t xml:space="preserve">  семестр 202</w:t>
      </w:r>
      <w:r w:rsidR="00DE076F">
        <w:rPr>
          <w:b/>
        </w:rPr>
        <w:t>4</w:t>
      </w:r>
      <w:r w:rsidR="008847B7">
        <w:rPr>
          <w:b/>
        </w:rPr>
        <w:t>/ 202</w:t>
      </w:r>
      <w:r w:rsidR="00DE076F">
        <w:rPr>
          <w:b/>
        </w:rPr>
        <w:t>5</w:t>
      </w:r>
      <w:bookmarkStart w:id="0" w:name="_GoBack"/>
      <w:bookmarkEnd w:id="0"/>
      <w:r>
        <w:rPr>
          <w:b/>
        </w:rPr>
        <w:t xml:space="preserve"> учебного года</w:t>
      </w:r>
    </w:p>
    <w:p w:rsidR="00D730BC" w:rsidRDefault="00D730BC" w:rsidP="00D730BC">
      <w:pPr>
        <w:spacing w:line="360" w:lineRule="auto"/>
        <w:jc w:val="center"/>
        <w:rPr>
          <w:b/>
        </w:rPr>
      </w:pP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 xml:space="preserve">Состав заработка, из которого исчисляется пенсия. Виды </w:t>
      </w:r>
      <w:r w:rsidR="00D730BC" w:rsidRPr="003D3610">
        <w:rPr>
          <w:b w:val="0"/>
          <w:sz w:val="24"/>
          <w:szCs w:val="24"/>
        </w:rPr>
        <w:t>выплат,</w:t>
      </w:r>
      <w:r w:rsidRPr="003D3610">
        <w:rPr>
          <w:b w:val="0"/>
          <w:sz w:val="24"/>
          <w:szCs w:val="24"/>
        </w:rPr>
        <w:t xml:space="preserve"> не учитываемых при исчислении пенсии.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Периоды, за которые определяется среднемесячный заработок для назначения пенсии. порядок подсчета среднемесячного заработка.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Обращение за назначением пенсии.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Обращение за перерасчетом пенсии и переводом с одного вида пенсии на другой.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Документы, необходимые для назначения трудовой пенсии по инвалидности.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Документы, необходимые для назначения трудовой пенсии по старости.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Документы, необходимые для назначения трудовой пенсии по случаю потери кормильца.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Документы, необходимые для назначения пенсий по государственному пенсионному обеспечению.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Сроки назначения трудовых пенсий. Понятие для обращения.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Сроки перерасчета и перевода трудовых пенсий.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Сроки назначения, перерасчета и перевода пенсий по государственному пенсионному обеспечению.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Основания перерасчета базовой части трудовых пенсий.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Основания и периодичность перерасчета страховой части трудовых пенсий.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Основания и периодичность перерасчета накопительной части трудовой пенсии по старости.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Основания перерасчета пенсий по государственному пенсионному обеспечению.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Общие правила и организация выплаты трудовых и государственных пенсий.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Выплата пенсии по доверенности.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Выплата пенсии за прошлое время.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Выплата недополученной пенсии в связи со смертью пенсионера.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Удержание из пенсий. Основания, размера и порядок удержаний.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Приостановление и возобновление выплаты пенсии.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Прекращение и восстановление выплаты пенсии.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Индексация трудовых пенсий и пенсий по государственному пенсионному обеспечению.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Корректировка страховой части трудовых пенсий.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Выплата пенсии в случае лишение пенсионера свободы.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Порядок выплаты пенсии за 6 месяцев вперед гражданам, выезжающим (выехавшим) на постоянное жительство за пределы территории Российской Федерации.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lastRenderedPageBreak/>
        <w:t>Порядок перевода пенсии за границу гражданам, выезжающим (выехавшим) на постоянное жительство за пределы территории Российской Федерации.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Порядок выплаты пенсии на территории Российской Федерации гражданам, выезжающим (выехавшим) на постоянное жительство за ее пределы.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Порядок выплаты пенсии гражданам, выехавшим на постоянное жительство в страны СНГ.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Выплата пенсии лицам, проживающим в стационарных учреждениях социального обслуживания.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Понятие, виды и общая характеристика пособий.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Круг лиц и условия назначения пособия по временной нетрудоспособности.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Продолжительность выплаты пособия по временной нетрудоспособности.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Размер пособия по временной нетрудоспособности.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Порядок исчисления пособия по временной нетрудоспособности.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Случаи лишения работника пособия по временной нетрудоспособности и снижения его размера.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Круг лиц и условия назначения пособия по беременности и родам.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Порядок подсчета пособия по беременности и родам, продолжительность выплаты, сроки обращения за данным пособием.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Единовременное пособие женщинам, вставшим на учет в ранние сроки беременности.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Единовременное пособие при рождении ребенка.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Единовременное пособие при передаче ребенка (детей) на воспитание в другую семью.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Ежемесячное пособие по уходу за ребенком до достижения им возраста 1,5 лет гражданам, подлежащим государственному социальному страхованию.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Ежемесячное пособие по уходу за ребенком до достижения им возраста 1,5 лет гражданам, не подлежащим государственному социальному страхованию.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Ежемесячное пособие на ребенка в возрасте до 16 лет (18 лет). Условия назначения, размеры, сроки назначения.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Порядок исчисления среднедушевого дохода, дающего право на ежемесячное пособие на ребенка в возрасте до 16 лет (учащиеся школы – до 18 лет).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Единовременное пособие жене военнослужащего, проходящего военную службу по призыву.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Ежемесячное пособие на ребенка (детей) военнослужащего, проходящего военную службу по призыву.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Социальное пособие на погребение.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Понятие, виды и общая характеристика компенсационных выплат.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Компенсационная выплата трудоспособным лицам, осуществляющим уход за нетрудоспособными гражданами.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Дополнительные меры государственной поддержки семей имеющих детей.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Ежемесячная денежная выплата отдельным категориям граждан.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Ежемесячная денежная выплата Героям Социалистического Труда и полным кавалерам ордена Трудовой Славы.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Ежемесячная денежная выплата Героям Советского Союза, Героям РФ и полным кавалерам ордена Славы и членам их семей.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Порядок предоставления набора социальных услуг отдельным категориям граждан.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Дополнительное ежемесячное материальное обеспечение некоторым категориям граждан РФ (ДЕМО).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Понятие и принципы социального обслуживания.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Трудоустройство и профессиональное обучение инвалидов.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Обеспечение инвалидов протезно-ортопедическими изделиями.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Правовое положение Центров социального обслуживания граждан пожилого возраста и инвалидов.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lastRenderedPageBreak/>
        <w:t>Отделение социальной помощи на дому. Порядок организации отделения, перечень предоставляемых социальных услуг.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Стационарные учреждения социального обслуживания.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Полустационарное социальное обслуживание.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Понятие и виды льгот в праве социального обеспечения.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Понятие, виды и общая характеристика медицинской и медико-социальной помощи.</w:t>
      </w:r>
    </w:p>
    <w:p w:rsidR="00450C50" w:rsidRPr="003D3610" w:rsidRDefault="00450C50" w:rsidP="00450C50">
      <w:pPr>
        <w:pStyle w:val="a3"/>
        <w:numPr>
          <w:ilvl w:val="0"/>
          <w:numId w:val="1"/>
        </w:numPr>
        <w:tabs>
          <w:tab w:val="clear" w:pos="840"/>
          <w:tab w:val="num" w:pos="360"/>
        </w:tabs>
        <w:ind w:left="360" w:hanging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Понятие и субъекты обязательного медицинского страхования.</w:t>
      </w:r>
    </w:p>
    <w:p w:rsidR="00114549" w:rsidRDefault="00DE076F"/>
    <w:sectPr w:rsidR="00114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C148DF"/>
    <w:multiLevelType w:val="hybridMultilevel"/>
    <w:tmpl w:val="83E8CFE0"/>
    <w:lvl w:ilvl="0" w:tplc="F17E32B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AFB"/>
    <w:rsid w:val="002B1AFB"/>
    <w:rsid w:val="00450C50"/>
    <w:rsid w:val="005A0844"/>
    <w:rsid w:val="00675496"/>
    <w:rsid w:val="0070060B"/>
    <w:rsid w:val="008847B7"/>
    <w:rsid w:val="00B92E48"/>
    <w:rsid w:val="00D730BC"/>
    <w:rsid w:val="00DE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6B0EB"/>
  <w15:chartTrackingRefBased/>
  <w15:docId w15:val="{109ADA56-BAC8-4665-BF73-007CCAEC9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0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50C50"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rsid w:val="00450C5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50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799</Words>
  <Characters>4558</Characters>
  <Application>Microsoft Office Word</Application>
  <DocSecurity>0</DocSecurity>
  <Lines>37</Lines>
  <Paragraphs>10</Paragraphs>
  <ScaleCrop>false</ScaleCrop>
  <Company>inueco</Company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 Широкова</dc:creator>
  <cp:keywords/>
  <dc:description/>
  <cp:lastModifiedBy>Наталья Васильевна Смирнова</cp:lastModifiedBy>
  <cp:revision>8</cp:revision>
  <dcterms:created xsi:type="dcterms:W3CDTF">2016-02-24T04:00:00Z</dcterms:created>
  <dcterms:modified xsi:type="dcterms:W3CDTF">2024-10-17T04:34:00Z</dcterms:modified>
</cp:coreProperties>
</file>